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69F51164" w:rsidR="00930E77" w:rsidRPr="00687F13" w:rsidRDefault="00806366" w:rsidP="00930E77">
      <w:pPr>
        <w:contextualSpacing/>
        <w:jc w:val="center"/>
        <w:rPr>
          <w:b/>
        </w:rPr>
      </w:pPr>
      <w:r w:rsidRPr="00687F13">
        <w:rPr>
          <w:b/>
        </w:rPr>
        <w:t>8</w:t>
      </w:r>
      <w:r w:rsidR="00687F13">
        <w:rPr>
          <w:b/>
        </w:rPr>
        <w:t>9</w:t>
      </w:r>
      <w:r w:rsidR="00FD0DED" w:rsidRPr="00687F13">
        <w:rPr>
          <w:b/>
        </w:rPr>
        <w:t>/</w:t>
      </w:r>
      <w:r w:rsidR="00930E77" w:rsidRPr="00687F13">
        <w:rPr>
          <w:b/>
        </w:rPr>
        <w:t>202</w:t>
      </w:r>
      <w:r w:rsidR="00597B8C" w:rsidRPr="00687F13">
        <w:rPr>
          <w:b/>
        </w:rPr>
        <w:t>1</w:t>
      </w:r>
      <w:r w:rsidR="00930E77" w:rsidRPr="00687F13">
        <w:rPr>
          <w:b/>
        </w:rPr>
        <w:t>. (</w:t>
      </w:r>
      <w:r w:rsidR="007E7517" w:rsidRPr="00687F13">
        <w:rPr>
          <w:b/>
        </w:rPr>
        <w:t>V. 31.)</w:t>
      </w:r>
      <w:r w:rsidR="00930E77" w:rsidRPr="00687F13">
        <w:rPr>
          <w:b/>
        </w:rPr>
        <w:t xml:space="preserve">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4420EB9" w14:textId="77777777" w:rsidR="00F10334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 xml:space="preserve">Gádoros Nagyközség Önkormányzatának Polgármestere dönt arról, hogy </w:t>
      </w:r>
      <w:r w:rsidR="00687F13">
        <w:rPr>
          <w:rFonts w:eastAsiaTheme="minorHAnsi"/>
          <w:shd w:val="clear" w:color="auto" w:fill="FFFFFF"/>
        </w:rPr>
        <w:t>Tímár Lajosné (</w:t>
      </w:r>
      <w:r w:rsidR="00687F13" w:rsidRPr="00CC302F">
        <w:rPr>
          <w:rFonts w:eastAsiaTheme="minorHAnsi"/>
          <w:highlight w:val="black"/>
          <w:shd w:val="clear" w:color="auto" w:fill="FFFFFF"/>
        </w:rPr>
        <w:t>5932 Gádoros, Szabadság u. 26</w:t>
      </w:r>
      <w:r w:rsidR="00687F13">
        <w:rPr>
          <w:rFonts w:eastAsiaTheme="minorHAnsi"/>
          <w:shd w:val="clear" w:color="auto" w:fill="FFFFFF"/>
        </w:rPr>
        <w:t>.)</w:t>
      </w:r>
      <w:r w:rsidR="008E2944">
        <w:rPr>
          <w:rFonts w:eastAsiaTheme="minorHAnsi"/>
          <w:shd w:val="clear" w:color="auto" w:fill="FFFFFF"/>
        </w:rPr>
        <w:t xml:space="preserve"> </w:t>
      </w:r>
      <w:r w:rsidR="00687F13">
        <w:rPr>
          <w:rFonts w:eastAsiaTheme="minorHAnsi"/>
          <w:shd w:val="clear" w:color="auto" w:fill="FFFFFF"/>
        </w:rPr>
        <w:t xml:space="preserve">részére az 5932 Gádoros, Fő u. 30. sz. alatti </w:t>
      </w:r>
      <w:r w:rsidR="00F10334">
        <w:rPr>
          <w:rFonts w:eastAsiaTheme="minorHAnsi"/>
          <w:shd w:val="clear" w:color="auto" w:fill="FFFFFF"/>
        </w:rPr>
        <w:t xml:space="preserve">ingatlannak külön álló helyiségének üzlet céljára történő kialakításához a tető felújítás ügyében megállapodást köt. </w:t>
      </w:r>
    </w:p>
    <w:p w14:paraId="0C3EBBA4" w14:textId="03089369" w:rsidR="00015306" w:rsidRPr="00015306" w:rsidRDefault="00F10334" w:rsidP="00015306">
      <w:pPr>
        <w:spacing w:after="160" w:line="276" w:lineRule="auto"/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 xml:space="preserve">Az árajánlat szerinti </w:t>
      </w:r>
      <w:r w:rsidR="008E2944">
        <w:rPr>
          <w:rFonts w:eastAsiaTheme="minorHAnsi"/>
          <w:shd w:val="clear" w:color="auto" w:fill="FFFFFF"/>
        </w:rPr>
        <w:t xml:space="preserve">anyagköltségét </w:t>
      </w:r>
      <w:proofErr w:type="gramStart"/>
      <w:r w:rsidR="008E2944">
        <w:rPr>
          <w:rFonts w:eastAsiaTheme="minorHAnsi"/>
          <w:shd w:val="clear" w:color="auto" w:fill="FFFFFF"/>
        </w:rPr>
        <w:t>194.000,-</w:t>
      </w:r>
      <w:proofErr w:type="gramEnd"/>
      <w:r w:rsidR="008E2944">
        <w:rPr>
          <w:rFonts w:eastAsiaTheme="minorHAnsi"/>
          <w:shd w:val="clear" w:color="auto" w:fill="FFFFFF"/>
        </w:rPr>
        <w:t xml:space="preserve"> Ft</w:t>
      </w:r>
      <w:r>
        <w:rPr>
          <w:rFonts w:eastAsiaTheme="minorHAnsi"/>
          <w:shd w:val="clear" w:color="auto" w:fill="FFFFFF"/>
        </w:rPr>
        <w:t xml:space="preserve">, azaz Egyszázkilencvennégyezer Forint összegben </w:t>
      </w:r>
      <w:r w:rsidR="008E2944">
        <w:rPr>
          <w:rFonts w:eastAsiaTheme="minorHAnsi"/>
          <w:shd w:val="clear" w:color="auto" w:fill="FFFFFF"/>
        </w:rPr>
        <w:t>az önkormányzat vállalja. A</w:t>
      </w:r>
      <w:r>
        <w:rPr>
          <w:rFonts w:eastAsiaTheme="minorHAnsi"/>
          <w:shd w:val="clear" w:color="auto" w:fill="FFFFFF"/>
        </w:rPr>
        <w:t xml:space="preserve"> tető</w:t>
      </w:r>
      <w:r w:rsidR="008E2944">
        <w:rPr>
          <w:rFonts w:eastAsiaTheme="minorHAnsi"/>
          <w:shd w:val="clear" w:color="auto" w:fill="FFFFFF"/>
        </w:rPr>
        <w:t>felújítás munk</w:t>
      </w:r>
      <w:r>
        <w:rPr>
          <w:rFonts w:eastAsiaTheme="minorHAnsi"/>
          <w:shd w:val="clear" w:color="auto" w:fill="FFFFFF"/>
        </w:rPr>
        <w:t>a</w:t>
      </w:r>
      <w:r w:rsidR="008E2944">
        <w:rPr>
          <w:rFonts w:eastAsiaTheme="minorHAnsi"/>
          <w:shd w:val="clear" w:color="auto" w:fill="FFFFFF"/>
        </w:rPr>
        <w:t xml:space="preserve">díja </w:t>
      </w:r>
      <w:proofErr w:type="gramStart"/>
      <w:r w:rsidR="008E2944">
        <w:rPr>
          <w:rFonts w:eastAsiaTheme="minorHAnsi"/>
          <w:shd w:val="clear" w:color="auto" w:fill="FFFFFF"/>
        </w:rPr>
        <w:t>310.000,-</w:t>
      </w:r>
      <w:proofErr w:type="gramEnd"/>
      <w:r w:rsidR="008E2944">
        <w:rPr>
          <w:rFonts w:eastAsiaTheme="minorHAnsi"/>
          <w:shd w:val="clear" w:color="auto" w:fill="FFFFFF"/>
        </w:rPr>
        <w:t xml:space="preserve"> Ft</w:t>
      </w:r>
      <w:r>
        <w:rPr>
          <w:rFonts w:eastAsiaTheme="minorHAnsi"/>
          <w:shd w:val="clear" w:color="auto" w:fill="FFFFFF"/>
        </w:rPr>
        <w:t>, azaz Háromszáztízezer Forint összeget Tímár Lajosné előlegezi meg</w:t>
      </w:r>
      <w:r w:rsidR="008E2944">
        <w:rPr>
          <w:rFonts w:eastAsiaTheme="minorHAnsi"/>
          <w:shd w:val="clear" w:color="auto" w:fill="FFFFFF"/>
        </w:rPr>
        <w:t xml:space="preserve">, </w:t>
      </w:r>
      <w:r>
        <w:rPr>
          <w:rFonts w:eastAsiaTheme="minorHAnsi"/>
          <w:shd w:val="clear" w:color="auto" w:fill="FFFFFF"/>
        </w:rPr>
        <w:t>a</w:t>
      </w:r>
      <w:r w:rsidR="008E2944">
        <w:rPr>
          <w:rFonts w:eastAsiaTheme="minorHAnsi"/>
          <w:shd w:val="clear" w:color="auto" w:fill="FFFFFF"/>
        </w:rPr>
        <w:t xml:space="preserve">mely </w:t>
      </w:r>
      <w:r>
        <w:rPr>
          <w:rFonts w:eastAsiaTheme="minorHAnsi"/>
          <w:shd w:val="clear" w:color="auto" w:fill="FFFFFF"/>
        </w:rPr>
        <w:t>az üzlet</w:t>
      </w:r>
      <w:r w:rsidR="008E2944">
        <w:rPr>
          <w:rFonts w:eastAsiaTheme="minorHAnsi"/>
          <w:shd w:val="clear" w:color="auto" w:fill="FFFFFF"/>
        </w:rPr>
        <w:t xml:space="preserve"> nyitását követően a bérleti díjból kerül levonásra</w:t>
      </w:r>
      <w:r w:rsidR="00805BB1">
        <w:rPr>
          <w:rFonts w:eastAsiaTheme="minorHAnsi"/>
          <w:shd w:val="clear" w:color="auto" w:fill="FFFFFF"/>
        </w:rPr>
        <w:t>.</w:t>
      </w:r>
    </w:p>
    <w:p w14:paraId="5DB1348E" w14:textId="66E3A6E8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 xml:space="preserve">A határozat mellékletét </w:t>
      </w:r>
      <w:r w:rsidR="008E2944">
        <w:rPr>
          <w:rFonts w:eastAsiaTheme="minorHAnsi"/>
          <w:shd w:val="clear" w:color="auto" w:fill="FFFFFF"/>
        </w:rPr>
        <w:t xml:space="preserve">képezi </w:t>
      </w:r>
      <w:r w:rsidR="00F10334">
        <w:rPr>
          <w:rFonts w:eastAsiaTheme="minorHAnsi"/>
          <w:shd w:val="clear" w:color="auto" w:fill="FFFFFF"/>
        </w:rPr>
        <w:t>az árajánlat</w:t>
      </w:r>
      <w:r w:rsidRPr="00015306">
        <w:rPr>
          <w:rFonts w:eastAsiaTheme="minorHAnsi"/>
          <w:shd w:val="clear" w:color="auto" w:fill="FFFFFF"/>
        </w:rPr>
        <w:t>.</w:t>
      </w:r>
    </w:p>
    <w:p w14:paraId="723A0B57" w14:textId="126BDFBB" w:rsid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>Jelen határozatot a 27/2021. (I. 29.) Korm. rendeletben kihirdetett veszélyhelyzetre tekintettel és a Katasztrófavédelemről és a hozzá kapcsolódó egyes törvények módosításáról szóló 2011. évi CXXVIII. törvény 46. § (4) bekezdésében biztosított hatáskörben hozta.</w:t>
      </w:r>
    </w:p>
    <w:p w14:paraId="4F72D2AA" w14:textId="77777777" w:rsidR="00805BB1" w:rsidRPr="00015306" w:rsidRDefault="00805BB1" w:rsidP="00015306">
      <w:pPr>
        <w:spacing w:after="160" w:line="276" w:lineRule="auto"/>
        <w:rPr>
          <w:rFonts w:eastAsiaTheme="minorHAnsi"/>
          <w:shd w:val="clear" w:color="auto" w:fill="FFFFFF"/>
        </w:rPr>
      </w:pPr>
    </w:p>
    <w:p w14:paraId="37D20E0E" w14:textId="77777777" w:rsidR="00015306" w:rsidRPr="00015306" w:rsidRDefault="00015306" w:rsidP="00015306">
      <w:pPr>
        <w:spacing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b/>
          <w:bCs/>
          <w:shd w:val="clear" w:color="auto" w:fill="FFFFFF"/>
        </w:rPr>
        <w:t>Felelős:</w:t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>Dr. Szilágyi Tibor polgármester</w:t>
      </w:r>
    </w:p>
    <w:p w14:paraId="1071F5E5" w14:textId="77777777" w:rsidR="00015306" w:rsidRPr="00015306" w:rsidRDefault="00015306" w:rsidP="00015306">
      <w:pPr>
        <w:spacing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ab/>
      </w:r>
      <w:r w:rsidRPr="00015306">
        <w:rPr>
          <w:rFonts w:eastAsiaTheme="minorHAnsi"/>
          <w:shd w:val="clear" w:color="auto" w:fill="FFFFFF"/>
        </w:rPr>
        <w:tab/>
        <w:t>Kőszegi Erzsébet Mária jegyző</w:t>
      </w:r>
    </w:p>
    <w:p w14:paraId="7EF31E9D" w14:textId="4C4CC8FB" w:rsidR="00015306" w:rsidRDefault="00015306" w:rsidP="00015306">
      <w:pPr>
        <w:rPr>
          <w:rFonts w:eastAsiaTheme="minorHAnsi"/>
        </w:rPr>
      </w:pPr>
      <w:r w:rsidRPr="00015306">
        <w:rPr>
          <w:rFonts w:eastAsiaTheme="minorHAnsi"/>
          <w:b/>
          <w:bCs/>
        </w:rPr>
        <w:t>Erről értesül:</w:t>
      </w:r>
      <w:r w:rsidRPr="00015306">
        <w:rPr>
          <w:rFonts w:eastAsiaTheme="minorHAnsi"/>
          <w:b/>
          <w:bCs/>
        </w:rPr>
        <w:tab/>
      </w:r>
      <w:r w:rsidRPr="00015306">
        <w:rPr>
          <w:rFonts w:eastAsiaTheme="minorHAnsi"/>
          <w:b/>
          <w:bCs/>
        </w:rPr>
        <w:tab/>
      </w:r>
      <w:r w:rsidR="00110C33">
        <w:rPr>
          <w:rFonts w:eastAsiaTheme="minorHAnsi"/>
        </w:rPr>
        <w:t>Tímár Lajosné</w:t>
      </w:r>
      <w:r w:rsidRPr="00015306">
        <w:rPr>
          <w:rFonts w:eastAsiaTheme="minorHAnsi"/>
        </w:rPr>
        <w:t xml:space="preserve"> </w:t>
      </w:r>
    </w:p>
    <w:p w14:paraId="38C71C53" w14:textId="01CE1568" w:rsidR="00F10334" w:rsidRPr="00015306" w:rsidRDefault="00F10334" w:rsidP="00015306">
      <w:pPr>
        <w:rPr>
          <w:rFonts w:eastAsiaTheme="minorHAnsi"/>
        </w:rPr>
      </w:pP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Libor Zsoltné pénzügyi csoportvezető</w:t>
      </w:r>
    </w:p>
    <w:p w14:paraId="4FEA77BA" w14:textId="57A2DCBE" w:rsidR="00015306" w:rsidRPr="00015306" w:rsidRDefault="00015306" w:rsidP="00015306">
      <w:pPr>
        <w:spacing w:after="160" w:line="276" w:lineRule="auto"/>
        <w:rPr>
          <w:rFonts w:eastAsiaTheme="minorHAnsi"/>
          <w:shd w:val="clear" w:color="auto" w:fill="FFFFFF"/>
        </w:rPr>
      </w:pPr>
      <w:r w:rsidRPr="00015306">
        <w:rPr>
          <w:rFonts w:eastAsiaTheme="minorHAnsi"/>
          <w:b/>
          <w:bCs/>
          <w:shd w:val="clear" w:color="auto" w:fill="FFFFFF"/>
        </w:rPr>
        <w:t>Határidő:</w:t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Pr="00015306">
        <w:rPr>
          <w:rFonts w:eastAsiaTheme="minorHAnsi"/>
          <w:b/>
          <w:bCs/>
          <w:shd w:val="clear" w:color="auto" w:fill="FFFFFF"/>
        </w:rPr>
        <w:tab/>
      </w:r>
      <w:r w:rsidR="00110C33">
        <w:rPr>
          <w:rFonts w:eastAsiaTheme="minorHAnsi"/>
          <w:shd w:val="clear" w:color="auto" w:fill="FFFFFF"/>
        </w:rPr>
        <w:t>értelem szerint</w:t>
      </w:r>
    </w:p>
    <w:p w14:paraId="0A284D52" w14:textId="77777777" w:rsidR="009259D3" w:rsidRDefault="009259D3" w:rsidP="009259D3"/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5306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0C33"/>
    <w:rsid w:val="00114F36"/>
    <w:rsid w:val="00116FBE"/>
    <w:rsid w:val="00122B2C"/>
    <w:rsid w:val="00122F0E"/>
    <w:rsid w:val="00122F33"/>
    <w:rsid w:val="00125007"/>
    <w:rsid w:val="00125014"/>
    <w:rsid w:val="0012501B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4A4"/>
    <w:rsid w:val="00676B29"/>
    <w:rsid w:val="00685A94"/>
    <w:rsid w:val="00687F13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92A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E7517"/>
    <w:rsid w:val="007F0BDB"/>
    <w:rsid w:val="007F1A62"/>
    <w:rsid w:val="007F21B9"/>
    <w:rsid w:val="007F272A"/>
    <w:rsid w:val="007F2D4D"/>
    <w:rsid w:val="00802819"/>
    <w:rsid w:val="00805727"/>
    <w:rsid w:val="00805865"/>
    <w:rsid w:val="00805BB1"/>
    <w:rsid w:val="00806366"/>
    <w:rsid w:val="008075B2"/>
    <w:rsid w:val="008109FD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E2944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259D3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C302F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E6463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334"/>
    <w:rsid w:val="00F1089E"/>
    <w:rsid w:val="00F11EFE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cp:lastPrinted>2021-06-11T08:31:00Z</cp:lastPrinted>
  <dcterms:created xsi:type="dcterms:W3CDTF">2021-08-23T12:06:00Z</dcterms:created>
  <dcterms:modified xsi:type="dcterms:W3CDTF">2021-08-23T12:07:00Z</dcterms:modified>
</cp:coreProperties>
</file>